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7951" w:tblpY="226"/>
        <w:tblW w:w="208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90"/>
      </w:tblGrid>
      <w:tr w:rsidR="006A51E8" w:rsidRPr="00E964A5" w:rsidTr="00E964A5">
        <w:trPr>
          <w:trHeight w:val="7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6A51E8" w:rsidRPr="00E964A5" w:rsidRDefault="006A51E8" w:rsidP="00E964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نظام الحماية بالمغرب و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الإستغلال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الإستعماري</w:t>
            </w:r>
            <w:proofErr w:type="spellEnd"/>
          </w:p>
        </w:tc>
      </w:tr>
      <w:tr w:rsidR="006A51E8" w:rsidRPr="00E964A5" w:rsidTr="00E964A5">
        <w:trPr>
          <w:trHeight w:val="5378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6A51E8" w:rsidRPr="00E964A5" w:rsidRDefault="006A51E8" w:rsidP="00E964A5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 نظام الحماية في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المغرب ،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 و الاحتلال العسكري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آلت الضغوط الاستعمارية على المغرب إلى فرض الحماية الأجنبية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شهد المغرب  أزمة داخلية حادة اقتصاديا و ماليا  و سياسيا.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*مهدت فرنسا لاحتلالها للمغرب بعقدها الصفقات الاستعمارية  مع كل من إيطاليا و إنجلترا  و إسبانيا .مما أثار معارضة ألمانيا ، فعقد مؤتمر الجزيرة الخضراء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احتلت فرنسا مدينتي الدار البيضاء و وجدة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وضواحيهما .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وسعت إسبانيا نفوذها في الريف الشرقي ، و استولت على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العرائش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أصيلة و القصر الكبير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كان رد فعل ألمانيا إزاء الاحتلال الفرنسي لمدينتي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فاس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الرباط  ( سنة1911) هو إرسال سفينة حربية إلى خليج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أكادير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استعدادا لغزو المغرب ، فتنازلت لها فرنسا عن الكونغو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في 30 مارس 1912 تم التوقيع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بفاس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على معاهدة  الحماية 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اتفقت فرنسا مع إسبانيا على إجراءات تنفيذ الحماية في منطقة الاحتلال الإسباني شمال المغرب و وضع  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طنجة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تحت النفوذ الدولي.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كرست الأجهزة الإدارية و السياسية بالمغرب في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عهدالحماية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 ( 1912 – 1956 ) الاستغلال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الاداري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قسم المغرب إلى ثلاث مناطق نفوذ أجنبي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تميز التنظيم الإداري في منطقة النفوذ الفرنسي بما يلي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على المستوى المركزي : وجود إدارة استعمارية يرأسها المقيم العام الفرنسي . تقابلها إدارة مغربية يرأسها السلطان.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على المستوى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الجهوي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قسمت منطقة النفوذ الفرنسي إلى 7 أقاليم يحكم كل منها موظف فرنسي 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على المستوى المحلي : قسم كل إقليم إلى دوائر قروية و حضرية.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خضعت منطقة النفوذ الإسباني للمندوب السامي الإسباني الذي تولى السلطة الفعلية ، تاركا سلطة شكلية لخليفة السلطان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بالنسبة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لطنجة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، فقد كانت  تحكمها ثلاث أجهزة  تمثل الهيأة الدبلوماسية و الجالية الأجنبية المقيمة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بطنجة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أعيان المدينة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بعد رحيل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ليوطي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عن المغرب سنة 1925 ، تحول نظام الحماية إلى حكم مباشر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مر الاحتلال العسكري الأوربي للمغربي بعدة مراحل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قبل 1912 احتلت فرنسا المغرب الشرقي و المناطق الممتدة من الدار البيضاء إلى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فاس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 في حين استولت إسبانيا على سيدي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إفني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 و بعض أجزاء الريف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في الفترة 1912 – 1914 : سيطرت فرنسا على السهول و الهضاب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الآطلنتية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في الفترة 1914 – 1920 : غزت فرنسا الأطلس المتوسط و الأطلس الكبير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في الفترة 1921 – 1926 : استكملت إسبانيا احتلالها للمنطقة الشمالية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في الفترة 1931 – 1934 : استكملت فرنسا و إسبانيا السيطرة  على المناطق الصحراوية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الاستغلال الاقتصادي الاستعماري و عواقبه على المجتمع المغربي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تعددت أشكال الاستغلال الاقتصادي للمغرب في عهد الحماية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في الميدان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الفلاحي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: اتخذ الاستعمار ( الاستيطان )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الفلاحي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شكلين أساسين هما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الاستعمار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الرسمي :</w:t>
            </w:r>
            <w:proofErr w:type="gramEnd"/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الاستعمار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الخاص :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في الميدان الصناعي :اهتم الاستعمار باستغلال المعادن و مصادر الطاقة ، و أدخل إلى المغرب الصناعة الحديثة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في ميدان التجارة و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الخدمات :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اتخذ الاستعمار المغرب مصدرا للمواد الأولية و سوقا للمنتجات الصناعية . و أقام شبكة حديثة  للمواصلات. و شجع الاستثمارات الأجنبية ، و فرض ضر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ائب كثي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رة على المغاربة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خلف الاستغلال الاستعماري للمغرب عواقب وخيمة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عرفت البادية المغربية عدة تحولات اجتماعية يمكن تحديدها على النحو الآتي :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تمركز الأراضي الخصبة في يد المعمرين الأوربيين وعملائهم  ، و اكتفاء الفلاحين المغاربة بملكيات صغيرة وفي مناطق أقل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خصوبة ،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تفكك النظام القبلي ، إثقال كاهل السكان القرويين بالضرائب و أعمال السخرة ،انتشار الهجرة القروية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شهدت المدن المغربية بدورها تحولات اجتماعية منها :إفلاس التجار و الصناع التقليديين المغاربة  ، نشأة الطبقة العاملة التي تمركزت في المدن الكبرى و  عاشت ظروفا مزرية .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</w:p>
          <w:p w:rsidR="006A51E8" w:rsidRPr="00E964A5" w:rsidRDefault="006A51E8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  <w:t> </w:t>
            </w:r>
          </w:p>
        </w:tc>
      </w:tr>
    </w:tbl>
    <w:tbl>
      <w:tblPr>
        <w:tblpPr w:leftFromText="141" w:rightFromText="141" w:vertAnchor="text" w:tblpX="2741" w:tblpY="-1274"/>
        <w:tblW w:w="2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</w:tblGrid>
      <w:tr w:rsidR="006A51E8" w:rsidTr="00E964A5">
        <w:trPr>
          <w:trHeight w:val="5098"/>
        </w:trPr>
        <w:tc>
          <w:tcPr>
            <w:tcW w:w="3755" w:type="dxa"/>
          </w:tcPr>
          <w:tbl>
            <w:tblPr>
              <w:tblpPr w:leftFromText="141" w:rightFromText="141" w:vertAnchor="page" w:horzAnchor="page" w:tblpX="210" w:tblpY="15"/>
              <w:tblOverlap w:val="never"/>
              <w:tblW w:w="3261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261"/>
            </w:tblGrid>
            <w:tr w:rsidR="006A51E8" w:rsidRPr="00E964A5" w:rsidTr="00E964A5">
              <w:trPr>
                <w:trHeight w:val="720"/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6A51E8" w:rsidRPr="00E964A5" w:rsidRDefault="006A51E8" w:rsidP="00E964A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>أوربا من نهاية الحرب العالمية الأولى إلى أزمة 1929م</w:t>
                  </w:r>
                </w:p>
              </w:tc>
            </w:tr>
            <w:tr w:rsidR="006A51E8" w:rsidRPr="00E964A5" w:rsidTr="00E964A5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</w:tcPr>
                <w:p w:rsidR="006A51E8" w:rsidRPr="00E964A5" w:rsidRDefault="006A51E8" w:rsidP="00E964A5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 الخريطة السياسية لأوربا و العلاقات الدولية بعد الحرب العالمية الأولى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في سنتي 1919 و 1920 فرض الحلفاء على الدول المنهزمة معاهدات  الصلح التالية : معاهدة فرساي مع ألمانيا ، معاهدة سان جرمان مع النمسا ، معاهدة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نويي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مع بلغاريا ، معاهدة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تريانون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مع هنغاريا ، معاهدة سيفر مع الإمبراطورية العثمانية . وتضمنت هذه المعاهدات اقتطاعات ترابية و إضعافا عسكريا و غرامات مالية.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أسفرت هذه المعاهدات عن تغيير الخريطة السياسية لأوربا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ظهرت الخلافات في مؤتمر السلام العالمي بباريس ( 1919 ) بين الدول الكبرى :  فرنسا ، إنجلترا ، الولايات المتحدة الأمريكية  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في سنة 1920 تأسست عصبة الأمم التي استهدفت إقرار السلم العالمي و خلق التعاون الدولي معتمدة على أجهزة 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داخلية .</w:t>
                  </w:r>
                  <w:proofErr w:type="gramEnd"/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  الأوضاع الداخلية بأوربا إلى غاية 1925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قيام النظام الاشتراكي في روسيا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تلخصت أسباب الثورة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البولشفية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( الاشتراكية ) بروسيا في النقط الآتية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التناقضات الاجتماعية  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تزايد المعارضة السياسية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الخسائر البشرية و المادية للحرب العالمية الأولى ، و تأزم الوضع الاقتصادي و الاجتماعي الداخلي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عجز الحكومة المؤقتة عن مواجهة هذا الوضع المتأزم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في أكتوبر 1917 ، قاد الحزب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البولشفي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بزعامة لينين الثورة الاشتراكية في روسيا . و قام النظام الاشتراكي الذي اتخذ قرارات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استعجالية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أدت هذه القرارات إلى الحرب الأهلية و التدخل الأجنبي بروسيا في الفترة 1918 – 1921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انعكاسات</w:t>
                  </w:r>
                  <w:proofErr w:type="gram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 الحرب.ع. الأولى على  ألمانيا و إيطاليا و فرنسا كنموذج عن أوربا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خلفت الحرب ع الأولى خسائر بشرية جسيمة.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دمرت الحرب 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جميع</w:t>
                  </w:r>
                  <w:proofErr w:type="gram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القطاعات الاقتصادية  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انعكس الوضع الاقتصادي على الجانب الاجتماعي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أدت الحرب إلى تحولات سياسية ، يمكن تحديدها على النحو الآتي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ألمانيا :</w:t>
                  </w:r>
                  <w:proofErr w:type="gram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قيام جمهورية فيمار الديمقراطية ،و تصاعد المعارضة من طرف الشيوعيين و النازيين  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إيطاليا : قيام النظام الفاشي  بقيادة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موسوليني</w:t>
                  </w:r>
                  <w:proofErr w:type="spellEnd"/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فرنسا : عدم الاستقرار السياسي ، و تزايد نفوذ الحركات المتطرفة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 xml:space="preserve"> الأوضاع العامة و العلاقات الدولية بعد معاهدة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لوكارنو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 xml:space="preserve"> ( 1925)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الاستقرار السياسي و الانتعاش الاقتصادي في الفترة 1925 – 1929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في أكتوبر 1925 وقعت فرنسا و ألمانيا و إنجلترا و إيطاليا  و بلجيكا على معاهدة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لوكارنو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( مدينة في سويسرا ) التي نصت على إقرار السلم بينها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في الفترة 1926 – 1929 عرفت أوربا انتعاشا اقتصاديا انعكس ايجابيا على الوضع الاجتماعي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 الأزمة الاقتصادية 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العالمية</w:t>
                  </w: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FF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1929 :</w:t>
                  </w:r>
                  <w:proofErr w:type="gramEnd"/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ابتداء من الخميس 24 أكتوبر 1929 حدث انهيار الأسهم في بورصة وول </w:t>
                  </w:r>
                  <w:proofErr w:type="spell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استريت</w:t>
                  </w:r>
                  <w:proofErr w:type="spell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بنيويورك . و لم تكن هذه الأزمة المالية سوى انعك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اس مبا</w:t>
                  </w:r>
                  <w:proofErr w:type="gram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شر لتضخم الإنتاج الذي أدى انخفاض الأسعار و الإفلاس وانتشار البطالة و تدني الأجور.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  سحبت الولايات المتحدة أموالها من الخارج . في نفس الوقت سادت الحماية الجمركية  ، و بالتالي انتشرت الأزمة في باقي البلدان الرأسمالية و المستعمرات في الفترة 1930 – 1932 . 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خلفت الأزمة الاقتصادية العالمية النتائج التالية :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اقتصاديا : تضرر جميع القطاعات الاقتصادية ، و تدخل الدولة في الاقتصاد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اجتماعيا : ارتفاع البطالة و الفقر ، و كثرة الإضرابات و المظاهرات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سياسيا :</w:t>
                  </w:r>
                  <w:proofErr w:type="gramEnd"/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تصاعد المعارضة و وصولها إلى الحكم ، و نهج الأنظمة الفاشية السياسة  التوسعية .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</w:pPr>
                </w:p>
                <w:p w:rsidR="006A51E8" w:rsidRPr="00E964A5" w:rsidRDefault="006A51E8" w:rsidP="00E964A5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 w:bidi="ar-MA"/>
                    </w:rPr>
                  </w:pPr>
                  <w:r w:rsidRPr="00E964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</w:p>
              </w:tc>
            </w:tr>
          </w:tbl>
          <w:p w:rsidR="006A51E8" w:rsidRDefault="006A51E8" w:rsidP="00E964A5">
            <w:pPr>
              <w:spacing w:after="0" w:line="240" w:lineRule="auto"/>
              <w:jc w:val="center"/>
            </w:pPr>
          </w:p>
        </w:tc>
      </w:tr>
    </w:tbl>
    <w:tbl>
      <w:tblPr>
        <w:tblpPr w:leftFromText="141" w:rightFromText="141" w:vertAnchor="page" w:horzAnchor="page" w:tblpX="2611" w:tblpY="5941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87"/>
        <w:gridCol w:w="3685"/>
      </w:tblGrid>
      <w:tr w:rsidR="00E964A5" w:rsidRPr="00E964A5" w:rsidTr="00E964A5">
        <w:trPr>
          <w:gridBefore w:val="1"/>
          <w:wBefore w:w="2969" w:type="pct"/>
          <w:trHeight w:val="597"/>
          <w:tblCellSpacing w:w="0" w:type="dxa"/>
        </w:trPr>
        <w:tc>
          <w:tcPr>
            <w:tcW w:w="2031" w:type="pct"/>
            <w:shd w:val="clear" w:color="auto" w:fill="FFFFFF"/>
            <w:vAlign w:val="center"/>
            <w:hideMark/>
          </w:tcPr>
          <w:p w:rsidR="00E964A5" w:rsidRPr="00E964A5" w:rsidRDefault="00E964A5" w:rsidP="00E964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نضال المغرب من أجل تحقيق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الإستقلال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 و استكمال الوحدة الترابية</w:t>
            </w:r>
          </w:p>
        </w:tc>
      </w:tr>
      <w:tr w:rsidR="00E964A5" w:rsidRPr="00E964A5" w:rsidTr="00E964A5">
        <w:trPr>
          <w:gridBefore w:val="1"/>
          <w:wBefore w:w="2969" w:type="pct"/>
          <w:trHeight w:val="4861"/>
          <w:tblCellSpacing w:w="0" w:type="dxa"/>
        </w:trPr>
        <w:tc>
          <w:tcPr>
            <w:tcW w:w="2031" w:type="pct"/>
            <w:shd w:val="clear" w:color="auto" w:fill="FFFFFF"/>
            <w:hideMark/>
          </w:tcPr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المقاومة المسلحة المغربية وعوامل توقفها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قامت حركات المقاومة المسلحة في البوادي المغربية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قاد أحمد الهيبة المقاومة المسلحة في الجنوب و الصحراء متخذا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تزنيت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قاعدة لحركته.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تزعم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موحا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أو حمو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الزياني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المقاومة المسلحة بالأطلس المتوسط ، فانتصر على الجيش الفرنسي في معركة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الهري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سنة 1914 . وظل يقاوم حتى استشهاده سنة 1921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تولى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عسو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أوبسلام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زايد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أوحماد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قيادة المقاومة المسلحة التي  شنتها قبائل الأطلس الكبير و الصغير على القوات الفرنسية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  تبلورت المقاومة المسلحة الريفية على يد محمد بن عبد الكريم الخطابي الذي انتصر على  الجيش الإسباني في معركة أنوال سنة 1921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يرجع توقف المقاومة المسلحة المغربية  إلى أسباب متعددة منها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تباين القوة بين المقاومة المسلحة المغربية و الاحتلال الأجنبي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تحالف القوات الفرنسية و الإسبانية ضد المقاومة المسلحة المغربية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استعمال القوات الغازية لأسلحة مدمرة وسامة ، و لجوئها إلى إحراق المحاصيل الزراعية و عزل القبائل المقاومة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تواطؤ كبار القواد مع الاستعمار.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تطورات مرحلة المقاومة السياسية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خلال الثلاثينيات طالبت الحركة الوطنية المغربية بالإصلاحات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ارتبطت نشأة الحركة الوطنية بعدة عوامل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منها :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صدور الظهير البربري  - انعكاسات الاستغلال الاستعماري على المجتمع المغربي -  توقف المقاومة المسلحة في البوادي و استكمال الاحتلال العسكري الأجنبي للمغرب .- ظهور الحركة السلفية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في سنة 1933  تأسست كتلة العمل الوطني الذي تقدمت إلى السلطات الاستعمارية في سنة 1934ببرنامج المطالبة بالإصلاحات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غير أن الاستعمار رفض الاستجابة لهذه المطالب ، و قام باعتقال و نفي زعماء الحركة الوطنية سنة 1937 وهي السنة التي عرفت انقسام كتلة العمل الوطني إلى حزبين هما الحركة الوطنية لتحقيق المطالب( أو الحزب الوطني) بقيادة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علال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الفاسي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الحركة القومية بزعامة محمد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بلحسن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الوزاني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منذ سنة 1944 انتقلت الحركة الوطنية المغربية إلى المطالبة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بالاستقلال :</w:t>
            </w:r>
            <w:proofErr w:type="gramEnd"/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ساهمت عوامل متعددة في الانتقال إلى المطالبة بالاستقلال منها : تزايد الاستغلال و القمع الاستعماريين - توسع الحركة الوطنية بظهور أحزاب جديدة - قيام العمال المغاربة بالإضرابات و تكتلهم نقابيا - احتلال ألمانيا لفرنسا - تأييد الحلفاء لمبدأ حق الشعوب في تقرير مصيرها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في 11 يناير 1944 أصدر حزب الاستقلال وثيقة المطالبة  بالاستقلال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تبنى السلطان محمد الخامس هذه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الوثيقة ،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فطالب باستقلال المغرب و احترام سيادته و وحدته الترابية في عدة مناسبات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استقلال المغرب و استكمال وحدته الترابية : </w:t>
            </w: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lang w:eastAsia="fr-FR" w:bidi="ar-MA"/>
              </w:rPr>
              <w:t> 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عجلت ثورة الملك و الشعب باستقلال المغرب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في 20 غشت 1953 نفي السلطان محمد الخامس و الأسرة الملكية إلى جزيرة كورسيكا  و منها إلى جزيرة مدغشقر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بمجرد نفي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السلطان ،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انطلقت المظاهرات في المدن المغربية ، و رفض المغاربة الاعتراف بحكم ابن عرفة ، و قاطعوا البضائع الفرنسية . و ظهرت حركة فدائية مسلحة . في نفس الوقت تأسس جيش التحرير 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أمام تصاعد الكفاح المسلح ، اضطرت فرنسا إلى إبرام اتفاقية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إيكس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ليبان التي بمقتضاها عاد السلطان محمد الخامس إلى وطنه في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نونبر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1955 ، وتشكلت حكومة مغربية تكلفت بمتابعة التفاوض مع الحكومة الفرنسية و الذي أسفر في 2 مارس 1956 عن توقيع اتفاقية مغربية فرنسية وضعت حدا لنظام الحماية الفرنسية . و في أبريل من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من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نفس السنة ألغيت الحماية الإسبانية في المنطقة الشمالية . و في أكتوبر 1956 ألغي الوضع الدولي لمدينة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طنجة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لجأ المغرب إلى أساليب متنوعة لاستكمال وحدته الترابية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أمام تصاعد كفاح جيش التحرير و المقاومة المسلحة لقبائل الجنوب ، انسحبت إسبانيا   من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طرفاية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سنة 1958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اعتمد المغرب على المقاومة المسلحة و التفاوض مع إسبانيا من أجل استرجاع منطقة سيدي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إفني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سنة 1969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طرح المغرب قضية صحرائه المحتلة على أنظار محكمة العدل الدولية التي أكدت وجود روابط البيعة و الولاء بين سكان الصحراء و العرش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المغربي .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  فنظم المغرب في 6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نونبر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1975 المسيرة الخضراء التي أدت إلى استرجاع منطقة الساقية الحمراء ، بينما تولت موريتانيا إدارة منطقة وادي الذهب . غير أنها سرعان ما انسحبت من هذه المنطقة التي قام المغرب بضمها للوحدة الترابية في غشت 1979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</w:p>
          <w:tbl>
            <w:tblPr>
              <w:tblpPr w:leftFromText="141" w:rightFromText="141" w:vertAnchor="text" w:horzAnchor="margin" w:tblpY="121"/>
              <w:tblOverlap w:val="never"/>
              <w:tblW w:w="3544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544"/>
            </w:tblGrid>
            <w:tr w:rsidR="00D20C43" w:rsidRPr="00DF05E1" w:rsidTr="00D20C43">
              <w:trPr>
                <w:trHeight w:val="720"/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D20C43" w:rsidRPr="00DF05E1" w:rsidRDefault="00D20C43" w:rsidP="00D20C4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  <w:t>&lt;</w:t>
                  </w: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 xml:space="preserve">الولايات المتحدة الأمريكية </w:t>
                  </w: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  <w:t>&lt;</w:t>
                  </w: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 xml:space="preserve">قوة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>إقتصادية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 xml:space="preserve"> كبرى</w:t>
                  </w:r>
                </w:p>
              </w:tc>
            </w:tr>
            <w:tr w:rsidR="00D20C43" w:rsidRPr="00DF05E1" w:rsidTr="00D20C43">
              <w:trPr>
                <w:trHeight w:val="4669"/>
                <w:tblCellSpacing w:w="0" w:type="dxa"/>
              </w:trPr>
              <w:tc>
                <w:tcPr>
                  <w:tcW w:w="5000" w:type="pct"/>
                  <w:shd w:val="clear" w:color="auto" w:fill="FFFFFF"/>
                  <w:hideMark/>
                </w:tcPr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  مظاهر القوة الاقتصادية للولايات المتحدة الأمريكية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 الولايات المتحدة أول قوة فلاحيه في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العالم :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تساهم الولايات المتحدة الأمريكية بحصص مرتفعة من الإنتاج العالمي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للحبوب ،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المزروعات الصناعية، و بعض أنواع الخضر و الفواكه ، و تمتلك قطيعا مهما من المواشي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تعد الولايات المتحدة الأمريكية أول مصدر عالمي للمنتجات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الفلاحية</w:t>
                  </w:r>
                  <w:proofErr w:type="spell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يتمركز النشاط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الفلاحي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الأمريكي في السهول الكبرى ( الوسطى) ، إلى جانب المناطق الساحلية في شرق و غرب و جنوب البلاد.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 الولايات المتحدة الأمريكية أول قوة صناعية في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العالم :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تحتل المتحدة الأمريكية مراتب جد متقدمة في مختلف الصناعات  سواء منها الأساسية أو التجهيزية و الاستهلاكية  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تضم الولايات المتحدة الأمريكية مناطق صناعية رئيسية هي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الشمال الشرقي 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الجنوب :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الغرب الساحلي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تحتل الولايات المتحدة الأمريكية المكانة الأولى في مجال التجارة و الخدمات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تحتكر الولايات المتحدة الأمريكية ما يناهز خمس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التجارة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العالمية، و تعتبر أول مصدر و مستورد عالمي. و يشكل قطاع التجارة و الخدمات الجزء الأكبر من الناتج الداخلي الخام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تعد الولايات .م. الأمريكية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أول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مستثمر خارجي في العالم. في نفس الوقت تعتبر أول بلد في العالم مستقطب لرؤوس الأموال الأجنبية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عوامل القوة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 xml:space="preserve"> الاقتصادية للولايات .م . الأمريكية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 تتوفر الولايات.م . الأمريكية على مؤهلات طبيعية و بشرية ملائمة  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تستفيد الف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لاحة الأمري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كية من ظروف طبيعية ملائمة عامة تتمثل في غلبة السهول و المنخفضات ،  و خصوبة التربة ، و تنوع المناخ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  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تعدالولايات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م الأمريكية  من أهم الدول المنتجة لمصادر الطاقة المعادن ، و رغم ذلك تلجأ إلى الاستيراد أمام قوة التصنيع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تضم الولايات م الأمريكية ثالث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تجمع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سكاني في العالم بفعل استقبالها للمهاجرين . و ينتج عن ذلك وفرة اليد العاملة والسوق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الاستهلاكية .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يساهم التنظيم الرأسمالي و البحث العلمي و التكنولوجي في تقدم الاقتصاد الأمريكي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تتلخص مميزات النظام الرأسمالي في النقط الآتية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التركيز الرأسمالي ( الأفقي و العمودي ) الذي أدى إلى ظهور المؤسسات القوية من أبرزها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تروست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، و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كونكلوميرا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، و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الهولدينغ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أو شركة التملك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تدخل محدود للدولة في الاقتصاد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التجديد المتواصل المعتمد على البحث العلمي و التكنولوجي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تتداخل الفلاحة مع القطاعين الثاني و الثالث في إطار ما يعرف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أكريبيزنيس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، و تستخدم التقنيات و الأساليب الحديثة.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تقوم الشركات المتعددة الجنسية و البنية التحتية بدور هام في الاقتصاد الأمريكي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تكرس  الشركات المتعددة الجنسية هيمنة الولايات م المتحدة الأمريكية على الاقتصاد العالمي ، و تضمن لها تسويق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المنتوجات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الصناعية و تزويدها بالمواد الأولية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تتوفر الولايات م الأمريكية على أطول شبكة للمواصلات في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العالم ،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التي تتميز بتنوعها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 الصعوبات و التحديات التي تعترض الاقتصاد الأمريكي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تواجه الولايات المتحدة بعض المشاكل الاقتصادية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تتلخص مشاكل الفلاحة الأمريكية في نقطتين أساسيتين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هما :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تضخم الإنتاج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تدهور المجال </w:t>
                  </w:r>
                  <w:proofErr w:type="spell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الفلاحي</w:t>
                  </w:r>
                  <w:proofErr w:type="spell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تواجه الصناعة الأمريكية مشكلين أساسين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هما :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المنافسة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الأجنبية .</w:t>
                  </w:r>
                  <w:proofErr w:type="gramEnd"/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عدم كفاية إنتاج مصادر الطاقة و المعادن رغم ضخامته ، و بالتالي ضرورة الاستيراد 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تعاني الولايات م الأمريكية من عجز الميزان التجاري  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تعرف الولايات م المتحدة بعض المشاكل الاجتماعية و البيئية :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* تحتل الولايات م الأمريكية المرتبة العاشرة عالميا بالنسبة مؤشر التنمية البشرية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،   و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يلاحظ نوع من الميز العنصري 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تشهد الولايات م الأمريكية عدة كوارث طبيعية منها الأعاصير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المدارية ،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الفيضانات  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* تعاني المناطق </w:t>
                  </w:r>
                  <w:proofErr w:type="gramStart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الأكثر</w:t>
                  </w:r>
                  <w:proofErr w:type="gramEnd"/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تصنيعا من التدهور البيئي  .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  <w:t> 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</w:pPr>
                  <w:r w:rsidRPr="00DF05E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                                                            </w:t>
                  </w:r>
                </w:p>
                <w:p w:rsidR="00D20C43" w:rsidRPr="00DF05E1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</w:pPr>
                </w:p>
              </w:tc>
            </w:tr>
          </w:tbl>
          <w:p w:rsidR="00E964A5" w:rsidRPr="00E964A5" w:rsidRDefault="00E964A5" w:rsidP="00E964A5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</w:p>
        </w:tc>
      </w:tr>
      <w:tr w:rsidR="00E964A5" w:rsidRPr="00E964A5" w:rsidTr="00E964A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E964A5" w:rsidRPr="00E964A5" w:rsidRDefault="00E964A5" w:rsidP="00E964A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7"/>
                <w:szCs w:val="7"/>
                <w:lang w:eastAsia="fr-FR"/>
              </w:rPr>
            </w:pPr>
          </w:p>
        </w:tc>
      </w:tr>
      <w:tr w:rsidR="00E964A5" w:rsidRPr="00E964A5" w:rsidTr="00E964A5">
        <w:trPr>
          <w:tblCellSpacing w:w="0" w:type="dxa"/>
        </w:trPr>
        <w:tc>
          <w:tcPr>
            <w:tcW w:w="2969" w:type="pct"/>
            <w:shd w:val="clear" w:color="auto" w:fill="FFFFFF"/>
            <w:vAlign w:val="center"/>
            <w:hideMark/>
          </w:tcPr>
          <w:p w:rsidR="00E964A5" w:rsidRPr="00E964A5" w:rsidRDefault="00E964A5" w:rsidP="00E964A5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fr-FR"/>
              </w:rPr>
            </w:pPr>
          </w:p>
        </w:tc>
        <w:tc>
          <w:tcPr>
            <w:tcW w:w="2031" w:type="pct"/>
            <w:shd w:val="clear" w:color="auto" w:fill="FFFFFF"/>
            <w:vAlign w:val="center"/>
            <w:hideMark/>
          </w:tcPr>
          <w:p w:rsidR="00E964A5" w:rsidRPr="00E964A5" w:rsidRDefault="00E964A5" w:rsidP="00E964A5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fr-FR"/>
              </w:rPr>
            </w:pPr>
          </w:p>
        </w:tc>
      </w:tr>
    </w:tbl>
    <w:tbl>
      <w:tblPr>
        <w:tblpPr w:leftFromText="141" w:rightFromText="141" w:vertAnchor="page" w:horzAnchor="margin" w:tblpXSpec="center" w:tblpY="5896"/>
        <w:tblW w:w="1851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8"/>
      </w:tblGrid>
      <w:tr w:rsidR="00E964A5" w:rsidRPr="00E964A5" w:rsidTr="00E964A5">
        <w:trPr>
          <w:trHeight w:val="7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964A5" w:rsidRPr="00E964A5" w:rsidRDefault="00E964A5" w:rsidP="00E964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  <w:t>&lt;</w:t>
            </w: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الحرب العالمية الثانية </w:t>
            </w: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  <w:t>&lt;</w:t>
            </w: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الأسباب و النتائج</w:t>
            </w:r>
          </w:p>
        </w:tc>
      </w:tr>
      <w:tr w:rsidR="00E964A5" w:rsidRPr="00E964A5" w:rsidTr="00E964A5">
        <w:trPr>
          <w:trHeight w:val="6939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أسباب الحرب العالمية الثانية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تأسست أحزاب قومية متطرفة من بينها الحزب النازي الألماني بقيادة هتلر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قامت أنظمة فاشية منها النظام النازي الألماني ( 1933)   و النظام العسكري الياباني . وحدثت المواجهة الاقتصادية و السياسية بين الأنظمة الديمقراطية الكبرى  و الأنظمة الفاشية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اتبعت الأنظمة الفاشية خلال الثلاثينات سياسة خارجية توسعية يمكن تحديدها على النحو الآتي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التوسع الياباني في منطقة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منشوريا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وباقي أجزاء الصين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الغزو الإيطالي لإثيوبيا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التوسع الألماني على حساب النمسا و تشيكوسلوفاكيا و بولونيا في إطار ما عرف باسم المجال الحيوي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عقدت الأنظمة الفاشية تحالفات عسكرية من أبرزها : محور برلين – روما- طوكيو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عجزت عصبة الأمم عن وضع حد لسياسة التسلح و التوسع و التحالفات التي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نهجتها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الأنظمة الفاشية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 مراحل الحرب العالمية الثانية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في المرحلة 1939 – 1942 حققت دول المحور توسعات كبرى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تمكنت ألمانيا من احتلال بلدان أوربا الشمالية ، ومجموعة من دول أوربا الغربية  و الإتحاد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السوفياتي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باقي دول أوربا الشرقية ، وبلدان البلقان . و انطلاقا من ليبيا ، هاجمت القوات الألمانية   و الإيطالية مصر و تونس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استولت اليابان على بلدان جنوب شرق آسيا و جزر المحيط الهادئ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في المرحلة 1943 – 1945 انقلبت الحرب لفائدة الحلفاء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نظم الجيش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السوفياتي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هجوما مضادا انطلاقا من مدينة ستالينغراد ، فتمكن من تحرير الأراضي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السوفياتية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من الاحتلال الألماني ، ثم  السيطرة على بلدان أوربا الشرقية . في نفس الوقت أنزل الحلفاء قواتهم بإفريقيا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الشمالية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فاستطاعوا استرجاع مصر و ليبيا و تونس والاستيلاء على إيطاليا.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كماأنزل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الحلفاء جيوشهم في منطقة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نورماندي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وتقدموا لتحرير فرنسا ( 1944) و باقي بلدان أوربا الغربية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منذ مطلع 1945 بدأت جيوش الحلفاء في غزو ألمانيا . و انتهى الأمر باستسلام الجيش الألماني (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ماي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1945 )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طاردت القوات الأمريكية الجيش الياباني في المحيط الهادئ و الشرق الأقصى  . و بذلك انتهت الحرب في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شتنبر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1945 بانتصار الحلفاء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نتائج الحرب العالمية الثانية :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قدرت الخسائر البشرية للحرب ع الثانية بحوالي 50 مليون ، بالإضافة عشرات ملايين الجرحى و المعطوبين و الأرامل و اليتامى .    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  تراجع الناتج الوطني الخام في الدول المتحاربة باستثناء الولايات الأمريكية التي ظل اقتصادها سليما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في الفترة 1945- 1948 قسمت ألمانيا و عاصمتها برلين بين الحلفاء . و بعد ذلك  تجزأت إلى دولتين : ألمانيا الغربية الرأسمالية  ،  و ألمانيا الشرقية الاشتراكية . كما تم تقسيم النمسا و عاصمتها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فيينا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*أنشأ الإتحاد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السوقياتي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أنظمة اشتراكية موالية له في أوربا الشرقية . و ضم إلى أراضيه بلدان البلطيق 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في سنة 1945 تأسست هيأة الأمم المتحدة التي استهدفت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ضمان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السلم العالمي و تعزيز التعاون الدولي و احترام حقوق الإنسان. واعتمدت على أجهزة داخلية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منها :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الجمعية العامة ، و مجلس الأمن ، و محكمة العدل الدولية .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بالإضافة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إلى مؤسسات مختصة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                                                                </w:t>
            </w:r>
          </w:p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                                                                  </w:t>
            </w:r>
          </w:p>
          <w:tbl>
            <w:tblPr>
              <w:tblpPr w:leftFromText="141" w:rightFromText="141" w:vertAnchor="text" w:horzAnchor="margin" w:tblpXSpec="right" w:tblpY="218"/>
              <w:tblOverlap w:val="never"/>
              <w:tblW w:w="416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794"/>
            </w:tblGrid>
            <w:tr w:rsidR="00D20C43" w:rsidRPr="00EA7DCA" w:rsidTr="00D20C43">
              <w:trPr>
                <w:trHeight w:val="720"/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D20C43" w:rsidRPr="00EA7DCA" w:rsidRDefault="00D20C43" w:rsidP="00D20C4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  <w:t>&lt;</w:t>
                  </w: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 xml:space="preserve">التهيئة الحضرية والريفية </w:t>
                  </w: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lang w:eastAsia="fr-FR"/>
                    </w:rPr>
                    <w:t>&lt;</w:t>
                  </w: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3366"/>
                      <w:sz w:val="7"/>
                      <w:szCs w:val="7"/>
                      <w:rtl/>
                      <w:lang w:eastAsia="fr-FR"/>
                    </w:rPr>
                    <w:t>أزمة المدينة و الريف و أشكال التدخل</w:t>
                  </w:r>
                </w:p>
              </w:tc>
            </w:tr>
            <w:tr w:rsidR="00D20C43" w:rsidRPr="00EA7DCA" w:rsidTr="00D20C43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hideMark/>
                </w:tcPr>
                <w:p w:rsidR="00D20C43" w:rsidRPr="00EA7DCA" w:rsidRDefault="00D20C43" w:rsidP="00D20C4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lang w:eastAsia="fr-FR" w:bidi="ar-MA"/>
                    </w:rPr>
                    <w:t>  :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lang w:eastAsia="fr-FR" w:bidi="ar-MA"/>
                    </w:rPr>
                    <w:t xml:space="preserve">  </w:t>
                  </w: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أزمة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 xml:space="preserve"> المدينة المغربية و أشكال التدخل</w:t>
                  </w: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lang w:eastAsia="fr-FR" w:bidi="ar-MA"/>
                    </w:rPr>
                    <w:t>  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 من أهم مظاهر </w:t>
                  </w:r>
                  <w:proofErr w:type="spell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ازمة</w:t>
                  </w:r>
                  <w:proofErr w:type="spell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 xml:space="preserve"> المدينة المغربية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المجال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الاقتصادي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الافتقار إلى المؤسسات الاقتصادية القوية  ، و انتشار الأنشطة غير المهيكلة  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المجال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الاجتماعي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حدة الفوارق الطبقية ، و ارتفاع نسبة البطالة  و الفقر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مجال التجهيزات : نقص البنيات التحتية و الخدمات العمومية ، و أزمة النقل الحضري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المجال العمراني: أحياء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الصفيح ،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السكن العشوائي ، و المضاربات العقارية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المجال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البيئي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تراكم النفايات ، و قلة المناطق الخضراء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ترتبط أزمة المدينة المغربية بعوامل من أبرزها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النمو الحضري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السريع .</w:t>
                  </w:r>
                  <w:proofErr w:type="gramEnd"/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النمو الاقتصادي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البطيء ،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سوء تدبير المدن 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تتنوع أشكال مواجهة أزمة المدينة المغربية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اقتصاديا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إحداث المناطق الصناعية ، وتشجيع الاستثمارات و المقاولات و التعاونيات  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اجتماعيا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إقرار المبادرة الوطنية للتنمية البشرية  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ميدان التجهيزات : إنجاز مشاريع البنية التحتية  و تفويت بعض الخدمات العمومية  للقطاع الخاص الأجنبي أو الوطني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عمرانيا :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محاربة السكن العشوائي و دور الصفيح ، و دعم السكن الاقتصادي ، و حل مشكل العقار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بيئيا : تشييد المطارح القانونية </w:t>
                  </w:r>
                  <w:proofErr w:type="spell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للأزبال</w:t>
                  </w:r>
                  <w:proofErr w:type="spell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محطات معالجة النفايات  ، و إحداث المناطق الخضراء  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7"/>
                      <w:szCs w:val="7"/>
                      <w:rtl/>
                      <w:lang w:eastAsia="fr-FR" w:bidi="ar-MA"/>
                    </w:rPr>
                    <w:t>  أزمة الريف المغربي و أشكال التدخل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يعرف الريف المغربي عدة مشاكل من أهمها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الميدان الاقتصادي: ضعف مردود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الفلاحة ،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قلة الأنشطة الاقتصادية الأخرى كالصناعة و التجارة و الخدمات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الميدان الاجتماعي : انتشار الأمية ، و ضعف نسبة </w:t>
                  </w:r>
                  <w:proofErr w:type="spell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التمدرس</w:t>
                  </w:r>
                  <w:proofErr w:type="spell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 و التغطية الصحية ، و ارتفاع نسبة الفقر و البطالة ، و تفاقم الهجرة القروية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ميدان التجهيزات : ضعف شبكة الماء </w:t>
                  </w:r>
                  <w:proofErr w:type="spell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الشروب</w:t>
                  </w:r>
                  <w:proofErr w:type="spell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و الكهرباء و الواصلات و الخدمات العمومية ، و هشاشة السكن القروي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ترجع أزمة البادية المغربية إلى عدة أسباب منها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تهميش البادية المغربية من حيث التنمية الاقتصادية و الاجتماعية 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تعاقب سنوات الجفاف منذ مطلع ثمانينيات القرن 20.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سوء تسيير الجماعات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القروية .</w:t>
                  </w:r>
                  <w:proofErr w:type="gramEnd"/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8000"/>
                      <w:sz w:val="7"/>
                      <w:szCs w:val="7"/>
                      <w:rtl/>
                      <w:lang w:eastAsia="fr-FR" w:bidi="ar-MA"/>
                    </w:rPr>
                    <w:t> تتدخل الدولة لمعالجة أزمة الريف المغربي من خلال البرامج و المشاريع الآتية :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- 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برامج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 xml:space="preserve"> التنمية الاقتصادية...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برامج التجهيزات و الخدم</w:t>
                  </w:r>
                  <w:proofErr w:type="gramStart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ات العمومي</w:t>
                  </w:r>
                  <w:proofErr w:type="gramEnd"/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ة ...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- المشاريع الكبرى...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  <w:t> </w:t>
                  </w:r>
                </w:p>
                <w:p w:rsidR="00D20C43" w:rsidRPr="00EA7DCA" w:rsidRDefault="00D20C43" w:rsidP="00D20C43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lang w:eastAsia="fr-FR"/>
                    </w:rPr>
                  </w:pPr>
                  <w:r w:rsidRPr="00EA7DC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7"/>
                      <w:szCs w:val="7"/>
                      <w:rtl/>
                      <w:lang w:eastAsia="fr-FR" w:bidi="ar-MA"/>
                    </w:rPr>
                    <w:t> </w:t>
                  </w:r>
                </w:p>
              </w:tc>
            </w:tr>
          </w:tbl>
          <w:p w:rsidR="00E964A5" w:rsidRPr="00E964A5" w:rsidRDefault="00E964A5" w:rsidP="00E964A5">
            <w:pPr>
              <w:bidi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</w:p>
        </w:tc>
      </w:tr>
    </w:tbl>
    <w:tbl>
      <w:tblPr>
        <w:tblpPr w:leftFromText="141" w:rightFromText="141" w:vertAnchor="text" w:horzAnchor="page" w:tblpX="945" w:tblpY="-4141"/>
        <w:tblW w:w="154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4"/>
      </w:tblGrid>
      <w:tr w:rsidR="00E964A5" w:rsidRPr="00E964A5" w:rsidTr="00E964A5">
        <w:trPr>
          <w:trHeight w:val="7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964A5" w:rsidRPr="00E964A5" w:rsidRDefault="00E964A5" w:rsidP="00E964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الضغوط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الإستعمارية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 على المغرب و محاولات الإصلاح</w:t>
            </w:r>
          </w:p>
        </w:tc>
      </w:tr>
      <w:tr w:rsidR="00E964A5" w:rsidRPr="00E964A5" w:rsidTr="00E964A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أشكال الضغوط الاستعمارية على المغرب خلال القرن 19 م 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الضغوط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  العسكرية </w:t>
            </w:r>
            <w:r w:rsidRPr="00E964A5">
              <w:rPr>
                <w:rFonts w:ascii="Tahoma" w:eastAsia="Times New Roman" w:hAnsi="Tahoma" w:cs="Tahoma"/>
                <w:b/>
                <w:bCs/>
                <w:color w:val="0000FF"/>
                <w:sz w:val="7"/>
                <w:szCs w:val="7"/>
                <w:rtl/>
                <w:lang w:eastAsia="fr-FR" w:bidi="ar-MA"/>
              </w:rPr>
              <w:t> </w:t>
            </w: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انتصرت القوات الفرنسية على الجيش المغربي في معركة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إيسلي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1844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تغلبت القوات الإسبانية على الجيش المغربي في حرب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تطوان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1859 – 1860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شرعت فرنسا و إسبانيا في غزو الصحراء المغربية منذ أواخر القرن 19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الضغوط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الدبلوماسية :</w:t>
            </w:r>
            <w:proofErr w:type="gramEnd"/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فرضت الدول الأوربية على المغرب معاهدات مست بسيادته وماليته كمعاهدة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للامغنية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1845 و معاهدة الصلح مع إسبانيا 1860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أرغم المغرب على توقيع اتفاقيات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خولت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للسفراء و القناصل الأوربيين بسط حمايتهم على عملائهم من المغاربة (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المحميون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)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أكد مؤتمر مدريد 1880 الحماية القنصلية ، و منح الأجانب و المحميين عدة امتيازات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الضغوط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الاقتصادية :</w:t>
            </w:r>
            <w:proofErr w:type="gramEnd"/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وقع المغرب على اتفاقيات منحت للأوربيين امتيازات متعددة منها حق الاستقرار بالمغرب و مزاولة التجارة و امتلاك العقارات ، و ألزمت المغرب بإلغاء أو تخفيف القيود الجمركية المفروضة على الصادرات و الواردات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  <w:r w:rsidRPr="00E964A5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محاولات الإصلاح بالمغرب خلال القرن 19 و عوامل فشلها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تمت جل الإصلاحات في عهد السلطانين محمد بن عبد الرحمان ( 1859- 1873 ) و الحسن الأول ( 1873 – 1894 ) ، و يمكن تحديدها على الشكل الآتي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1 – إصلاحات عسكرية : أرسلت الدولة المغربية بعثات طلابية إلى أوربا لمتابعة التكوين العسكري ، و استقدمت أطرا أوربية لتدريب الجيش المغربي ، و عملت على شراء الأسلحة الحديثة و تشييد مصنعين للأسلحة ، و إنشاء الأسطول الحربي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2- إصلاحات إدارية : تم تحديد مهمة الصدر الأعظم ، و إحداث وزارات جديدة و القيادات الصغرى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3 – إصلاحات اقتصادية : تمثلت في إدخال مزروعات جديدة  ، وخلق بعض الصناعات الحديثة ، و ترميم الموانئ         و تجهيزها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4 – إصلاحات مالية : عينت الدولة أمناء في المراسي  و فرضت عليهم المراقبة لمحاربة الاختلاس و الرشوة .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في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نفس الوقت أحدثت  جهازا مركزيا مكونا من إدارة مركزية و إدارة محلية  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5 – إصلاحات </w:t>
            </w:r>
            <w:proofErr w:type="spell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جبائية</w:t>
            </w:r>
            <w:proofErr w:type="spell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:فرضت الدولة  ضرائب متعددة ، قبل أن تختزلها في ضريبة الترتيب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6 – إصلاح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ات نقدية 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: قبلت الدولة المغربية تداول العملات الفرنسية و الاسبانية داخل البلد ، و رفعت من قيمة العملة الوطنية و حاربت تزويرها أو تهريبها . كما أنشأت دار السكة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7- إصلاح التعليم : أسست الدولة المغربية مدرسة عصرية لتلقي العلوم الحديثة و خصصت منحا و مكافآت للطلبة المتفوقين ، و أرسلت بعثات طلابية إلى أوربا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آلت هذه الإصلاحات إلى الفشل بفعل نوعين من العوامل :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عوامل </w:t>
            </w:r>
            <w:proofErr w:type="gramStart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خارجية :</w:t>
            </w:r>
            <w:proofErr w:type="gramEnd"/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تمثلت في الضغوط الاستعمارية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عوامل داخلية : من أبرزها تزايد عدد المحميين ، و معارضة زعماء القبائل و الزوايا و الفقهاء لهذه الإصلاحات . بالإضافة حدوث بعض الكوارث الطبيعية .</w:t>
            </w:r>
          </w:p>
          <w:p w:rsidR="00E964A5" w:rsidRPr="00E964A5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964A5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 w:bidi="ar-MA"/>
              </w:rPr>
              <w:t> </w:t>
            </w:r>
          </w:p>
          <w:p w:rsidR="00E964A5" w:rsidRPr="00E964A5" w:rsidRDefault="00E964A5" w:rsidP="00E964A5">
            <w:pPr>
              <w:spacing w:after="0" w:line="240" w:lineRule="auto"/>
              <w:ind w:left="720" w:right="1309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 w:bidi="ar-MA"/>
              </w:rPr>
            </w:pPr>
          </w:p>
        </w:tc>
      </w:tr>
    </w:tbl>
    <w:tbl>
      <w:tblPr>
        <w:tblpPr w:leftFromText="141" w:rightFromText="141" w:vertAnchor="page" w:horzAnchor="page" w:tblpX="616" w:tblpY="4891"/>
        <w:tblW w:w="185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4"/>
      </w:tblGrid>
      <w:tr w:rsidR="00E964A5" w:rsidRPr="00FC0310" w:rsidTr="00E964A5">
        <w:trPr>
          <w:trHeight w:val="7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964A5" w:rsidRPr="00EF7169" w:rsidRDefault="00E964A5" w:rsidP="00E964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اليقظة الفكرية بالمشرق العربي</w:t>
            </w:r>
          </w:p>
        </w:tc>
      </w:tr>
      <w:tr w:rsidR="00E964A5" w:rsidRPr="00FC0310" w:rsidTr="00E964A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 عوامل ومظاهر اليقظة الفكرية بالمشرق العربي خلال القرن 19 م 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ارتبطت النهضة الفكرية للمشرق العربي بالعوامل التالية 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عوامل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ثقافية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إدخال المطبعة الحديثة و تأسيس المدارس و المعاهد ، و إصدار الصحف ، وإرسال البعثات الطلابية إلى أوربا ، و  ترجمة المؤلفات الغربية إلى اللغة العربية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عوامل اجتماعية : ظهور طبقة وسطى شجعت الثقافة  ، </w:t>
            </w:r>
            <w:proofErr w:type="spell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ونمونشاط</w:t>
            </w:r>
            <w:proofErr w:type="spell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البعثات التبشيرية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عوامل سياسية : بروز الشعور الوطني و القومي  ، و ضعف السلطة العثمانية ، و سياسة </w:t>
            </w:r>
            <w:proofErr w:type="spell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التتريك</w:t>
            </w:r>
            <w:proofErr w:type="spell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، و إصلاحات محمد علي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تجلت اليقظة الفكرية بالمشرق العربي في ظهور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التيارين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 السلفي و العلماني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  الاتجاه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السلفي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تيار ذو منطلق ديني دعا إلى العودة إلى ما كان عليه السلف الصالح . و قد طرح مبادئ في المجالات الآتية 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المجال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الديني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العودة إلى أصول الإسلام على عهد السلف الصالح ، و نبذ البدع و الشعوذة ، و فتح باب الاجتهاد ،       و التوفيق بين الدين و العلم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المجال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السياسي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الحكم وفق مبدأ الشورى ، ونبذ الاستبداد، و المناداة بالحرية و وحدة العالم الإسلامي ، و مناهضة الاستعمار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المجال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الاجتماعي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الاهتمام بالتربية و التعليم و تهذيب الأخلاق ، و تحقيق العدالة الاجتماعية ، و الدعوة إلى تعليم المرأة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  الاتجاه ال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علماني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تيار دعا إلى فصل الدين عن الدولة و الأخذ بقيم الحداثة . و قد أثار بدوره الميادين الدينية و السياسية و الاجتماعية 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في الميدان الديني : فصل الدين عن الدولة ، و  معاداة العصبية الطائفية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- في الميدان السياسي : المطالبة بالديمقراطية السياسية والحريات العامة ، و المساواة أمام القانون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في الميدان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الاجتماعي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الاهتمام بالتربية و التعليم ، و تحديث المجتمع، وتحرير المرأة ، وتقليص الفوارق الطبقية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  أقطاب التيارين السلفي و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العلماني :</w:t>
            </w:r>
            <w:proofErr w:type="gramEnd"/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FF"/>
                <w:sz w:val="7"/>
                <w:szCs w:val="7"/>
                <w:rtl/>
                <w:lang w:eastAsia="fr-FR" w:bidi="ar-MA"/>
              </w:rPr>
              <w:t> </w:t>
            </w:r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قاد </w:t>
            </w:r>
            <w:bookmarkStart w:id="0" w:name="OLE_LINK2"/>
            <w:bookmarkStart w:id="1" w:name="OLE_LINK1"/>
            <w:bookmarkEnd w:id="0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</w:t>
            </w:r>
            <w:bookmarkEnd w:id="1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بعض المفكرين التيار السلفي من أشهرهم 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جمال الدين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الأفغاني :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ازداد بأفغانستان ، و تنقل بين مصر و الدولة العثمانية وأوربا . أنشأ  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مع الش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يخ عبده جريدة  "العروة الوثقى ."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*محمد عبده : مفكر سلفي مصري ، تخرج من جامعة الأزهر ، و نفي من مصر فصاحب جمال الدين الأفغاني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عبد الرحمان الكواكبي : مفكر سوري جند حياته لمناهضة 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الاستبد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اد العثماني متنقلا بين الشام و مصر. ألف عدة كتب منها " أم القرى "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تزعم</w:t>
            </w:r>
            <w:bookmarkStart w:id="2" w:name="OLE_LINK4"/>
            <w:bookmarkStart w:id="3" w:name="OLE_LINK3"/>
            <w:bookmarkEnd w:id="2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 </w:t>
            </w:r>
            <w:bookmarkEnd w:id="3"/>
            <w:r w:rsidRPr="00EF7169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بعض المفكرين التيار العلماني ( الليبرالي )  من أهمهم :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شبلي </w:t>
            </w:r>
            <w:proofErr w:type="spell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اشميل</w:t>
            </w:r>
            <w:proofErr w:type="spell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: مفكر و طبيب لبناني عاش في مصر دعا إلى فصل الدين عن الدولة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رفاعة</w:t>
            </w:r>
            <w:proofErr w:type="gramStart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الطهط</w:t>
            </w:r>
            <w:proofErr w:type="gramEnd"/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اوي : مفكر مصري  تخرج من جامعة الأزهر و  تابع دراسته بفرنسا. و عاد إلى وطنه حيث انشأ جريدة " الوقائع المصرية " و تولى مناصب إدارية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قاسم أمين :مفكر مصري ، تابع دراسته الحقوقية بفرنسا ، دعا إلى تحرير المرأة و تعليمها .</w:t>
            </w:r>
          </w:p>
          <w:p w:rsidR="00E964A5" w:rsidRPr="00EF7169" w:rsidRDefault="00E964A5" w:rsidP="00E964A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.</w:t>
            </w:r>
          </w:p>
          <w:p w:rsidR="00E964A5" w:rsidRPr="00EF7169" w:rsidRDefault="00E964A5" w:rsidP="00E964A5">
            <w:pPr>
              <w:spacing w:after="0" w:line="240" w:lineRule="auto"/>
              <w:ind w:left="720" w:right="1309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 w:bidi="ar-MA"/>
              </w:rPr>
            </w:pPr>
            <w:r w:rsidRPr="00EF7169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     </w:t>
            </w:r>
          </w:p>
        </w:tc>
      </w:tr>
    </w:tbl>
    <w:tbl>
      <w:tblPr>
        <w:tblpPr w:leftFromText="141" w:rightFromText="141" w:vertAnchor="text" w:horzAnchor="page" w:tblpX="511" w:tblpY="8397"/>
        <w:tblW w:w="208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8"/>
      </w:tblGrid>
      <w:tr w:rsidR="00D20C43" w:rsidRPr="00794F38" w:rsidTr="00D20C43">
        <w:trPr>
          <w:trHeight w:val="72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20C43" w:rsidRPr="00794F38" w:rsidRDefault="00D20C43" w:rsidP="00D20C4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lang w:eastAsia="fr-FR"/>
              </w:rPr>
            </w:pP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>المجال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3366"/>
                <w:sz w:val="7"/>
                <w:szCs w:val="7"/>
                <w:rtl/>
                <w:lang w:eastAsia="fr-FR"/>
              </w:rPr>
              <w:t xml:space="preserve"> المغربي:الموارد الطبيعية و البشرية</w:t>
            </w:r>
          </w:p>
        </w:tc>
      </w:tr>
      <w:tr w:rsidR="00D20C43" w:rsidRPr="00794F38" w:rsidTr="00D20C43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D20C43" w:rsidRPr="00794F38" w:rsidRDefault="00D20C43" w:rsidP="00D20C43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lang w:eastAsia="fr-FR" w:bidi="ar-MA"/>
              </w:rPr>
              <w:t>  :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lang w:eastAsia="fr-FR" w:bidi="ar-MA"/>
              </w:rPr>
              <w:t>  </w:t>
            </w:r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الموارد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 الطبيعية بالمغرب : وضعيتها ، توزيعها الجغرافي ، أساليب تدبيرها</w:t>
            </w:r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lang w:eastAsia="fr-FR" w:bidi="ar-MA"/>
              </w:rPr>
              <w:t>  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وضعية المواد الطبيعية بالمغرب و التحديات التي تواجهها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الماء : يظل نصيب المواطن المغربي من الماء ضعيفا و قابلا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للإنخفاض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بسبب عدة عوامل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التربة :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لا تشكل التربة الخصبة سوى نسبة ضعيفة من مساحة المغرب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الغابة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: تغطي ال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غابة نسبة محدودة من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الجال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المغربي . وتتراجع مساحتها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الثروة البحرية : يمتلك المغرب ثروة مهمة و متنوعة من الأسماك و الرخويات و القشريات  يوجه أغلبها نحو التصدير . إلا أن هذه الثروة تواجه بعض التحديات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المعادن و الطاقة : يتوفر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المغر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ب على ثلاثة أرباع احتياطي العالم من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الفوسفاط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  ، كما يحتل مراتب متقدمة نسبيا في إنتاج الرصاص و الزنك  . أما باقي المعادن فإنتاجها ضعيف . في المقابل يفتقر المغرب إلى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مصادرالطاقة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 ويعرف القطاع المعدني بعض الصعوبات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FF"/>
                <w:sz w:val="7"/>
                <w:szCs w:val="7"/>
                <w:rtl/>
                <w:lang w:eastAsia="fr-FR" w:bidi="ar-MA"/>
              </w:rPr>
              <w:t> </w:t>
            </w: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التوزيع الجغرافي للموارد الطبيعية بالمغرب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تتمركز الشبكة المائية بالمغرب في النصف الشمالي حيث المناخ المتوسطي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تنحصر التربة الخصبة في الشمال الغربي حيث الأراضي المنخفضة و المناخ المتوسطي و الأحواض المائية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تتمركز الغابات في جبال الأطلس و الريف و الهضبة الوسطى و المعمورة ، و تسود الحلفاء في المنطقة الشرقية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تعتبر العيون و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طانطان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و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أكادير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أهم موانئ الصيد البحري بالمغرب. و يشكل السمك الأزرق الجزء الأكبر من الإنتاج الوطني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يستخرج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الفوسفاط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من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مناطق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خريب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كة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،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اليوسفية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،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بوكراع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، بن جرير . و تتوزع باقي المناجم المعدنية عبر التراب الوطني. في حين توجد بعض آبار البترول ناحية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الصويرة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سيدي قاسم  و مناجم الفحم الحجري  في المغرب الشرقي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أساليب تدبير الموارد الطبيعية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أساليب تدبير استعمال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الماء :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بناء السدود - التنقيب عن المياه الجوفية - تأسيس المجلس الأعلى للماء و المناخ  - توعية المواطنين بأهمية الماء و ضرورة ترشيد استعماله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*تقنيات حماية التربة :  بناء الحواجز للحد من تعرية الرياح و زحف الرمال الصحراوية_ التشجير لتثبيت التربة -  بناء المدرجات في المنحدرات للتقليل من خطر التعرية و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الإنجراف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-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اتباع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الدورة الزراعية ، والحرث حسب خطوط التسوية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جهود الحفاظ على الغابة : - القيام بعمليات التشجير لتجديد الغابة - منع الرعي الجائر بالملك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الغابوي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- تنظيم حملات التوعية  بأهمية الغابة و بحمايتها - تأسيس المندوبية السامية للمياه و الغابات - محاربة التصحر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إجراءات حماية الثروة البحرية : وضع مخطط لتنظيم الصيد البحري -  و مراجعة بعض اتفاقيات الصيد البحري- مراقبة كمية و حجم الأنواع المصطادة -اعتماد فترة الراحة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البيو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لوجية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أساليب تدبير قطاع المعادن والطاقة :  التنقيب عن مناجم جديدة - جلب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الإستثمارات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الأجنبية لخلق صناعات لتحويل المعادن داخل البلاد -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الإهتمام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بالطاقات المتجددة -  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التحسيس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بضرورة ترشيد استهلاك الطاقة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  الموارد البشرية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>بالمغرب :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FF0000"/>
                <w:sz w:val="7"/>
                <w:szCs w:val="7"/>
                <w:rtl/>
                <w:lang w:eastAsia="fr-FR" w:bidi="ar-MA"/>
              </w:rPr>
              <w:t xml:space="preserve"> وضعيتها ، مستوى تنميتها ، الجهود المبذولة لتحسينها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وضعية المواد البشرية بالمغرب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انتقل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عدد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السكان من 11.6 إلى 30 مليون نسمة في الفترة 1960- 2004 . لكن في السنوات الأخيرة تراجعت وتيرة النمو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الديمغرافي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منذ مطل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ع تسعينات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القرن 20  شهد المغرب التحول الحضري وعرفت نسبة سكان المدن تطورا سريعا أمام انتشار الهجرة القروية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ترتفع الكثافة السكانية في السهول و الهضاب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الأطلنتية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بفعل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ملاءمة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الظروف الطبيعية و أهمية الأنشطة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الإقتصادية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. وترتفع الكثافة السكانية أيضا في الريف أمام قدم التعمير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*تمثل الساكنة النشيطة الجزء الأكبر من مجموع سكان المغرب . أما نسبة الشيوخ فهي ضعيفة . وبالتالي نستخلص فتوة الهرم السكاني  .مما يطرح مشاكل في القطاعات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الإجتماعية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الأساسية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 xml:space="preserve"> مستوى التنمية البشرية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بالمغرب:</w:t>
            </w:r>
            <w:proofErr w:type="gramEnd"/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تطور مؤشر التنمية البشرية تدريجيا عبر السنوات لكنه لم يرق بعد إلى المستوى المطلوب حيث يحتل المغرب الرتبة 124 عالميا . تفسر هذه الرتبة المتأخرة بالمشاكل الاجتماعية المتعددة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يختلف مؤشر التنمية البشرية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حسب</w:t>
            </w:r>
            <w:proofErr w:type="gram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الجهات  . كما يضعف مؤشر التنمية البشرية أكثر في الوسط القروي مقارنة بالوسط الحضري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8000"/>
                <w:sz w:val="7"/>
                <w:szCs w:val="7"/>
                <w:rtl/>
                <w:lang w:eastAsia="fr-FR" w:bidi="ar-MA"/>
              </w:rPr>
              <w:t> الجهود المبذولة لتحسين مستوى التنمية البشرية بالمغرب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* المبادرة الوطنية للتنمية البشرية : وقامت على المحاور الآتية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التصدي للعجز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الإجتماعي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الذي تعرفه الأحياء الحضرية الفقيرة و الجماعات القروية الأشد خصاصة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الإستجابة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للحاجيات الضرورية للأشخاص في وضعية صعبة أو لذوي الحاجات الخاصة .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- تشجيع الأنشطة المنتجة للدخل القار و المدرة لفرص </w:t>
            </w:r>
            <w:proofErr w:type="gram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الشغل .</w:t>
            </w:r>
            <w:proofErr w:type="gramEnd"/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* برامج أخرى لتنمية الموارد البشرية بالمغرب : المشروع النموذجي لمحاربة الفقر في الوسط الحضري -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استراتيجية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2020 للتنمية القروية - برنامج التنمية البشرية المستدامة و مكافحة الفقر- مشروع الأولويات </w:t>
            </w:r>
            <w:proofErr w:type="spellStart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الإجتماعية</w:t>
            </w:r>
            <w:proofErr w:type="spellEnd"/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 xml:space="preserve"> :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  <w:t> </w:t>
            </w:r>
          </w:p>
          <w:p w:rsidR="00D20C43" w:rsidRPr="00794F38" w:rsidRDefault="00D20C43" w:rsidP="00D20C43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lang w:eastAsia="fr-FR"/>
              </w:rPr>
            </w:pPr>
            <w:r w:rsidRPr="00794F38">
              <w:rPr>
                <w:rFonts w:ascii="Tahoma" w:eastAsia="Times New Roman" w:hAnsi="Tahoma" w:cs="Tahoma"/>
                <w:b/>
                <w:bCs/>
                <w:color w:val="000000"/>
                <w:sz w:val="7"/>
                <w:szCs w:val="7"/>
                <w:rtl/>
                <w:lang w:eastAsia="fr-FR" w:bidi="ar-MA"/>
              </w:rPr>
              <w:t> </w:t>
            </w:r>
          </w:p>
        </w:tc>
      </w:tr>
    </w:tbl>
    <w:p w:rsidR="00A536CA" w:rsidRPr="006A51E8" w:rsidRDefault="00A536CA"/>
    <w:sectPr w:rsidR="00A536CA" w:rsidRPr="006A51E8" w:rsidSect="00A5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1E8"/>
    <w:rsid w:val="00060A2D"/>
    <w:rsid w:val="00301E2E"/>
    <w:rsid w:val="006A51E8"/>
    <w:rsid w:val="00A536CA"/>
    <w:rsid w:val="00D20C43"/>
    <w:rsid w:val="00E9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4000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2015-06-03T13:20:00Z</dcterms:created>
  <dcterms:modified xsi:type="dcterms:W3CDTF">2015-06-03T13:21:00Z</dcterms:modified>
</cp:coreProperties>
</file>